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89" w:rsidRDefault="00616D89" w:rsidP="00616D89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616D89">
        <w:rPr>
          <w:rFonts w:ascii="Arial" w:hAnsi="Arial" w:cs="Arial"/>
          <w:color w:val="000000"/>
          <w:sz w:val="40"/>
          <w:szCs w:val="40"/>
        </w:rPr>
        <w:t>«Городской центр градостроительства и архитектуры»</w:t>
      </w:r>
    </w:p>
    <w:p w:rsidR="00616D89" w:rsidRDefault="00616D89" w:rsidP="00616D89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616D89" w:rsidRPr="00616D89" w:rsidRDefault="00616D89" w:rsidP="00616D89">
      <w:pPr>
        <w:pStyle w:val="a3"/>
        <w:spacing w:before="0" w:beforeAutospacing="0" w:after="225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6D89">
        <w:rPr>
          <w:rFonts w:ascii="Arial" w:hAnsi="Arial" w:cs="Arial"/>
          <w:color w:val="000000"/>
          <w:sz w:val="28"/>
          <w:szCs w:val="28"/>
        </w:rPr>
        <w:t>г. Нижний Новгород, пл. Свободы, 1/37, пом. 29 (</w:t>
      </w:r>
      <w:hyperlink r:id="rId4" w:history="1">
        <w:r w:rsidRPr="00616D89">
          <w:rPr>
            <w:rStyle w:val="a4"/>
            <w:rFonts w:ascii="inherit" w:hAnsi="inherit" w:cs="Arial"/>
            <w:color w:val="000000"/>
            <w:sz w:val="28"/>
            <w:szCs w:val="28"/>
            <w:bdr w:val="none" w:sz="0" w:space="0" w:color="auto" w:frame="1"/>
          </w:rPr>
          <w:t>схема проезда</w:t>
        </w:r>
      </w:hyperlink>
      <w:r w:rsidRPr="00616D89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</w:t>
      </w: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6D89">
        <w:rPr>
          <w:rFonts w:ascii="Arial" w:hAnsi="Arial" w:cs="Arial"/>
          <w:color w:val="000000"/>
          <w:sz w:val="28"/>
          <w:szCs w:val="28"/>
        </w:rPr>
        <w:t>Справки по телефону: (831) 233-33-84 (доб. 2291, 2292)</w:t>
      </w: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6D89">
        <w:rPr>
          <w:rFonts w:ascii="Arial" w:hAnsi="Arial" w:cs="Arial"/>
          <w:color w:val="000000"/>
          <w:sz w:val="28"/>
          <w:szCs w:val="28"/>
        </w:rPr>
        <w:t>Эл. почта: </w:t>
      </w:r>
      <w:hyperlink r:id="rId5" w:history="1">
        <w:r w:rsidRPr="00616D89">
          <w:rPr>
            <w:rStyle w:val="a4"/>
            <w:rFonts w:ascii="inherit" w:hAnsi="inherit" w:cs="Arial"/>
            <w:color w:val="EA4748"/>
            <w:sz w:val="28"/>
            <w:szCs w:val="28"/>
            <w:bdr w:val="none" w:sz="0" w:space="0" w:color="auto" w:frame="1"/>
          </w:rPr>
          <w:t>info@grad-nn.ru</w:t>
        </w:r>
      </w:hyperlink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6D89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</w:rPr>
        <w:t>Часы работы службы Единого окна:</w:t>
      </w: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6D89">
        <w:rPr>
          <w:rFonts w:ascii="Arial" w:hAnsi="Arial" w:cs="Arial"/>
          <w:color w:val="000000"/>
          <w:sz w:val="28"/>
          <w:szCs w:val="28"/>
        </w:rPr>
        <w:t>Пн</w:t>
      </w:r>
      <w:proofErr w:type="spellEnd"/>
      <w:r w:rsidRPr="00616D89"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 w:rsidRPr="00616D89">
        <w:rPr>
          <w:rFonts w:ascii="Arial" w:hAnsi="Arial" w:cs="Arial"/>
          <w:color w:val="000000"/>
          <w:sz w:val="28"/>
          <w:szCs w:val="28"/>
        </w:rPr>
        <w:t>чт</w:t>
      </w:r>
      <w:proofErr w:type="spellEnd"/>
      <w:r w:rsidRPr="00616D89">
        <w:rPr>
          <w:rFonts w:ascii="Arial" w:hAnsi="Arial" w:cs="Arial"/>
          <w:color w:val="000000"/>
          <w:sz w:val="28"/>
          <w:szCs w:val="28"/>
        </w:rPr>
        <w:t>: 9:00 — 18:00.</w:t>
      </w: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6D89">
        <w:rPr>
          <w:rFonts w:ascii="Arial" w:hAnsi="Arial" w:cs="Arial"/>
          <w:color w:val="000000"/>
          <w:sz w:val="28"/>
          <w:szCs w:val="28"/>
        </w:rPr>
        <w:t>Пт</w:t>
      </w:r>
      <w:proofErr w:type="spellEnd"/>
      <w:r w:rsidRPr="00616D89">
        <w:rPr>
          <w:rFonts w:ascii="Arial" w:hAnsi="Arial" w:cs="Arial"/>
          <w:color w:val="000000"/>
          <w:sz w:val="28"/>
          <w:szCs w:val="28"/>
        </w:rPr>
        <w:t>: 9.00 — 17.00.</w:t>
      </w: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16D89">
        <w:rPr>
          <w:rFonts w:ascii="Arial" w:hAnsi="Arial" w:cs="Arial"/>
          <w:color w:val="000000"/>
          <w:sz w:val="28"/>
          <w:szCs w:val="28"/>
        </w:rPr>
        <w:t>Сб</w:t>
      </w:r>
      <w:proofErr w:type="spellEnd"/>
      <w:r w:rsidRPr="00616D89">
        <w:rPr>
          <w:rFonts w:ascii="Arial" w:hAnsi="Arial" w:cs="Arial"/>
          <w:color w:val="000000"/>
          <w:sz w:val="28"/>
          <w:szCs w:val="28"/>
        </w:rPr>
        <w:t xml:space="preserve"> — </w:t>
      </w:r>
      <w:proofErr w:type="spellStart"/>
      <w:r w:rsidRPr="00616D89">
        <w:rPr>
          <w:rFonts w:ascii="Arial" w:hAnsi="Arial" w:cs="Arial"/>
          <w:color w:val="000000"/>
          <w:sz w:val="28"/>
          <w:szCs w:val="28"/>
        </w:rPr>
        <w:t>Вс</w:t>
      </w:r>
      <w:proofErr w:type="spellEnd"/>
      <w:r w:rsidRPr="00616D89">
        <w:rPr>
          <w:rFonts w:ascii="Arial" w:hAnsi="Arial" w:cs="Arial"/>
          <w:color w:val="000000"/>
          <w:sz w:val="28"/>
          <w:szCs w:val="28"/>
        </w:rPr>
        <w:t>: выходные дни</w:t>
      </w:r>
      <w:bookmarkStart w:id="0" w:name="_GoBack"/>
      <w:bookmarkEnd w:id="0"/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6D89">
        <w:rPr>
          <w:rFonts w:ascii="Arial" w:hAnsi="Arial" w:cs="Arial"/>
          <w:color w:val="000000"/>
          <w:sz w:val="28"/>
          <w:szCs w:val="28"/>
        </w:rPr>
        <w:t>Без перерыва на обед.</w:t>
      </w:r>
    </w:p>
    <w:p w:rsidR="00616D89" w:rsidRPr="00616D89" w:rsidRDefault="00616D89" w:rsidP="00616D89">
      <w:pPr>
        <w:pStyle w:val="a3"/>
        <w:spacing w:before="0" w:beforeAutospacing="0" w:after="225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16D89">
        <w:rPr>
          <w:rFonts w:ascii="Arial" w:hAnsi="Arial" w:cs="Arial"/>
          <w:color w:val="000000"/>
          <w:sz w:val="28"/>
          <w:szCs w:val="28"/>
        </w:rPr>
        <w:t>Перерыв на обед сотрудников других структурных подразделений Учреждения: 12.00 — 12.48.</w:t>
      </w:r>
    </w:p>
    <w:p w:rsidR="005004CD" w:rsidRDefault="005004CD"/>
    <w:sectPr w:rsidR="0050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1A"/>
    <w:rsid w:val="005004CD"/>
    <w:rsid w:val="00616D89"/>
    <w:rsid w:val="00C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7B7D"/>
  <w15:chartTrackingRefBased/>
  <w15:docId w15:val="{32BB360F-FA85-454C-B78D-C095FA9E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D89"/>
    <w:rPr>
      <w:color w:val="0000FF"/>
      <w:u w:val="single"/>
    </w:rPr>
  </w:style>
  <w:style w:type="character" w:styleId="a5">
    <w:name w:val="Strong"/>
    <w:basedOn w:val="a0"/>
    <w:uiPriority w:val="22"/>
    <w:qFormat/>
    <w:rsid w:val="00616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ad-nn.ru" TargetMode="External"/><Relationship Id="rId4" Type="http://schemas.openxmlformats.org/officeDocument/2006/relationships/hyperlink" Target="https://grad-nn.ru/sxema-proez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радуга</dc:creator>
  <cp:keywords/>
  <dc:description/>
  <cp:lastModifiedBy>радуга радуга</cp:lastModifiedBy>
  <cp:revision>2</cp:revision>
  <dcterms:created xsi:type="dcterms:W3CDTF">2023-12-11T12:48:00Z</dcterms:created>
  <dcterms:modified xsi:type="dcterms:W3CDTF">2023-12-11T12:49:00Z</dcterms:modified>
</cp:coreProperties>
</file>